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rFonts w:ascii="Tahoma" w:cs="Tahoma" w:eastAsia="Tahoma" w:hAnsi="Tahoma"/>
        </w:rPr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rtl w:val="0"/>
        </w:rPr>
        <w:t xml:space="preserve">ANEXO 2: FORMULARIO PROPUESTA TÉCNICA</w:t>
      </w:r>
    </w:p>
    <w:p w:rsidR="00000000" w:rsidDel="00000000" w:rsidP="00000000" w:rsidRDefault="00000000" w:rsidRPr="00000000" w14:paraId="00000002">
      <w:pPr>
        <w:tabs>
          <w:tab w:val="left" w:leader="none" w:pos="8730"/>
        </w:tabs>
        <w:ind w:right="108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En el siguiente formulario se detallan los antecedentes de la entidad ATE (persona natural o jurídica) a presentar, como parte de la propuesta técnica.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ahoma" w:cs="Tahoma" w:eastAsia="Tahoma" w:hAnsi="Tahom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Antecedentes de la ATE</w:t>
      </w:r>
    </w:p>
    <w:tbl>
      <w:tblPr>
        <w:tblStyle w:val="Table1"/>
        <w:tblW w:w="882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20"/>
        <w:gridCol w:w="5400"/>
        <w:tblGridChange w:id="0">
          <w:tblGrid>
            <w:gridCol w:w="3420"/>
            <w:gridCol w:w="5400"/>
          </w:tblGrid>
        </w:tblGridChange>
      </w:tblGrid>
      <w:tr>
        <w:trPr>
          <w:cantSplit w:val="0"/>
          <w:trHeight w:val="80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70"/>
                <w:tab w:val="left" w:leader="none" w:pos="1148"/>
                <w:tab w:val="left" w:leader="none" w:pos="1521"/>
                <w:tab w:val="left" w:leader="none" w:pos="1900"/>
                <w:tab w:val="left" w:leader="none" w:pos="2065"/>
                <w:tab w:val="left" w:leader="none" w:pos="2431"/>
                <w:tab w:val="left" w:leader="none" w:pos="2810"/>
                <w:tab w:val="left" w:leader="none" w:pos="8730"/>
              </w:tabs>
              <w:spacing w:after="0" w:before="0" w:line="240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</w:t>
              <w:tab/>
              <w:t xml:space="preserve">de</w:t>
              <w:tab/>
              <w:t xml:space="preserve">la</w:t>
              <w:tab/>
              <w:t xml:space="preserve">entidad</w:t>
              <w:tab/>
              <w:t xml:space="preserve">ATE (Persona</w:t>
              <w:tab/>
              <w:tab/>
              <w:t xml:space="preserve">Natural</w:t>
              <w:tab/>
              <w:tab/>
              <w:t xml:space="preserve">o</w:t>
              <w:tab/>
              <w:t xml:space="preserve">Persona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52.00000000000003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Jurídica)</w:t>
            </w:r>
          </w:p>
        </w:tc>
        <w:tc>
          <w:tcPr/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5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contacto para esta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52.00000000000003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Propuesta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8.00000000000006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Dirección</w:t>
            </w:r>
          </w:p>
        </w:tc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8.00000000000006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Teléfono</w:t>
            </w:r>
          </w:p>
        </w:tc>
        <w:tc>
          <w:tcPr/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240" w:before="0" w:line="265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Correo electrónico</w:t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240" w:before="0" w:line="240" w:lineRule="auto"/>
              <w:ind w:left="0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ahoma" w:cs="Tahoma" w:eastAsia="Tahoma" w:hAnsi="Tahom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Breve descripción del oferente ATE</w:t>
      </w:r>
    </w:p>
    <w:tbl>
      <w:tblPr>
        <w:tblStyle w:val="Table2"/>
        <w:tblW w:w="882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07"/>
        <w:gridCol w:w="5213"/>
        <w:tblGridChange w:id="0">
          <w:tblGrid>
            <w:gridCol w:w="3607"/>
            <w:gridCol w:w="5213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8.00000000000006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Descripción de la entidad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7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Características de su personalidad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51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jurídica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51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Años de vigencia como ATE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Trayectoria y experiencia ATE: proporcione la siguiente información relativa a la experiencia de la ATE en los últimos años, que sea relevante para la propuesta. </w:t>
      </w:r>
    </w:p>
    <w:tbl>
      <w:tblPr>
        <w:tblStyle w:val="Table3"/>
        <w:tblW w:w="882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70"/>
        <w:gridCol w:w="1350"/>
        <w:gridCol w:w="1350"/>
        <w:gridCol w:w="1170"/>
        <w:gridCol w:w="1440"/>
        <w:gridCol w:w="2340"/>
        <w:tblGridChange w:id="0">
          <w:tblGrid>
            <w:gridCol w:w="1170"/>
            <w:gridCol w:w="1350"/>
            <w:gridCol w:w="1350"/>
            <w:gridCol w:w="1170"/>
            <w:gridCol w:w="1440"/>
            <w:gridCol w:w="2340"/>
          </w:tblGrid>
        </w:tblGridChange>
      </w:tblGrid>
      <w:tr>
        <w:trPr>
          <w:cantSplit w:val="0"/>
          <w:trHeight w:val="734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Servicio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2.99999999999997" w:lineRule="auto"/>
              <w:ind w:left="105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Institución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5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educativa contratante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908"/>
                <w:tab w:val="left" w:leader="none" w:pos="8730"/>
              </w:tabs>
              <w:spacing w:after="0" w:before="0" w:line="242.99999999999997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Tipos</w:t>
              <w:tab/>
              <w:t xml:space="preserve">de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actividades realizadas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69"/>
                <w:tab w:val="left" w:leader="none" w:pos="8730"/>
              </w:tabs>
              <w:spacing w:after="0" w:before="0" w:line="242.99999999999997" w:lineRule="auto"/>
              <w:ind w:left="105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Fecha</w:t>
              <w:tab/>
              <w:t xml:space="preserve">de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5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inicio y de término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2.99999999999997" w:lineRule="auto"/>
              <w:ind w:left="84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Evaluaciones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359"/>
                <w:tab w:val="left" w:leader="none" w:pos="1869"/>
                <w:tab w:val="left" w:leader="none" w:pos="8730"/>
              </w:tabs>
              <w:spacing w:after="0" w:before="0" w:line="242.99999999999997" w:lineRule="auto"/>
              <w:ind w:left="109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Referencias</w:t>
              <w:tab/>
              <w:t xml:space="preserve">de</w:t>
              <w:tab/>
              <w:t xml:space="preserve">contacto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7"/>
                <w:tab w:val="left" w:leader="none" w:pos="2050"/>
                <w:tab w:val="left" w:leader="none" w:pos="8730"/>
              </w:tabs>
              <w:spacing w:after="0" w:before="0" w:line="240" w:lineRule="auto"/>
              <w:ind w:left="109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(nombre,</w:t>
              <w:tab/>
              <w:t xml:space="preserve">teléfono,</w:t>
              <w:tab/>
              <w:t xml:space="preserve">correo electrónico)</w:t>
            </w:r>
          </w:p>
        </w:tc>
      </w:tr>
      <w:tr>
        <w:trPr>
          <w:cantSplit w:val="0"/>
          <w:trHeight w:val="241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5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Propuesta técnica: la propuesta técnica y el plan de ejecución está constituida por la descripción y planificación de la prestación que se ofrece, para responder al servicio requerido por el sostenedor y la comunidad educativa del establecimiento. </w:t>
      </w:r>
    </w:p>
    <w:tbl>
      <w:tblPr>
        <w:tblStyle w:val="Table4"/>
        <w:tblW w:w="882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00"/>
        <w:gridCol w:w="7020"/>
        <w:tblGridChange w:id="0">
          <w:tblGrid>
            <w:gridCol w:w="1800"/>
            <w:gridCol w:w="7020"/>
          </w:tblGrid>
        </w:tblGridChange>
      </w:tblGrid>
      <w:tr>
        <w:trPr>
          <w:cantSplit w:val="0"/>
          <w:trHeight w:val="264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8.00000000000006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Tipo de servicio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8.00000000000006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Capacitación y/o Asesoría.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5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Fechas de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52.00000000000003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ejecución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5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Inicio y término.</w:t>
            </w:r>
          </w:p>
        </w:tc>
      </w:tr>
      <w:tr>
        <w:trPr>
          <w:cantSplit w:val="0"/>
          <w:trHeight w:val="107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Antecedentes y fundamentación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Fundamentación y antecedentes teóricos y/o empíricos que justifican que los contenidos y metodologías del servicio ofrecido, pueden aportar a los objetivos de la </w:t>
            </w: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333333"/>
                <w:u w:val="none"/>
                <w:shd w:fill="auto" w:val="clear"/>
                <w:vertAlign w:val="baseline"/>
                <w:rtl w:val="0"/>
              </w:rPr>
              <w:t xml:space="preserve">dimensión, sub-dimensión y/o práctica /estándar del PME, para lo cual está siendo requerido el servicio.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8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Características generales del servicio</w:t>
            </w:r>
          </w:p>
        </w:tc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Descripción general de las modalidades y/o metodologías de trabajo: instancias técnicas de análisis, reflexión y sistematización; talleres de diseño de planificación, evaluación, instrumentos, contenidos; acompañamiento, modelación, transferencia en aula; prácticas de observación, monitoreo y seguimiento, entre otras.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  <w:tab w:val="left" w:leader="none" w:pos="8730"/>
              </w:tabs>
              <w:spacing w:after="0" w:before="0" w:line="240" w:lineRule="auto"/>
              <w:ind w:left="468" w:right="108" w:hanging="362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Actividades de la contraparte técnica e instancias de monitoreo y seguimiento.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  <w:tab w:val="left" w:leader="none" w:pos="8730"/>
              </w:tabs>
              <w:spacing w:after="0" w:before="1" w:line="240" w:lineRule="auto"/>
              <w:ind w:left="468" w:right="108" w:hanging="362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Procesos evaluativos.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468"/>
                <w:tab w:val="left" w:leader="none" w:pos="469"/>
                <w:tab w:val="left" w:leader="none" w:pos="8730"/>
              </w:tabs>
              <w:spacing w:after="0" w:before="0" w:line="252.00000000000003" w:lineRule="auto"/>
              <w:ind w:left="468" w:right="108" w:hanging="362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Requerimientos para los integrantes de la comunidad educativa.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Contrapartes técnicas</w:t>
            </w:r>
          </w:p>
        </w:tc>
        <w:tc>
          <w:tcPr/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Definición de los integrantes del equipo ATE y de la comunidad educativa que se requiere que ejerzan como contraparte técnica y sus funciones.</w:t>
            </w:r>
          </w:p>
        </w:tc>
      </w:tr>
      <w:tr>
        <w:trPr>
          <w:cantSplit w:val="0"/>
          <w:trHeight w:val="796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Objetivos generales y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52.00000000000003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específico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Por módulo, etapas y/o productos según corresponda, asociado a (i) objetivos y metas estratégicas, (ii) objetivos y metas anuales, (iii) prácticas/estándares del PME.</w:t>
            </w:r>
          </w:p>
        </w:tc>
      </w:tr>
      <w:tr>
        <w:trPr>
          <w:cantSplit w:val="0"/>
          <w:trHeight w:val="827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5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Cronograma</w:t>
            </w:r>
          </w:p>
        </w:tc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Información detallada de la implementación de las actividades y que permita visualizar hitos de monitoreo, procesos evaluativos, entrega de informes y productos, etc., en el marco de lo requerido y ajustado al calendario escolar (puede ser Carta Gantt).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Hitos y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51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actividades de seguimiento y monitoreo</w:t>
            </w:r>
          </w:p>
        </w:tc>
        <w:tc>
          <w:tcPr/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Corresponde a la descripción de las acciones, mecanismos e instancias técnicas,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51" w:lineRule="auto"/>
              <w:ind w:left="107" w:right="108" w:firstLine="0"/>
              <w:jc w:val="both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mediante las cuales la contraparte de la ATE y del establecimiento educacional, analizan y evalúan la implementación del servicio, para garantizar que se esté desarrollando de acuerdo a su planificación y en las condiciones de calidad técnica. </w:t>
            </w:r>
          </w:p>
        </w:tc>
      </w:tr>
      <w:tr>
        <w:trPr>
          <w:cantSplit w:val="0"/>
          <w:trHeight w:val="323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Recursos</w:t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Recursos educativos, tecnológicos, equipamiento, insumos, etc.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Otros</w:t>
            </w:r>
          </w:p>
        </w:tc>
        <w:tc>
          <w:tcPr/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Cualquier otro aspecto que el proveedor considere relevante incluir para enriquecer la propuesta. 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left"/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Planificación del servicio</w:t>
            </w:r>
          </w:p>
        </w:tc>
        <w:tc>
          <w:tcPr/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Ejemplo: </w:t>
            </w:r>
          </w:p>
          <w:tbl>
            <w:tblPr>
              <w:tblStyle w:val="Table5"/>
              <w:tblW w:w="6820.0" w:type="dxa"/>
              <w:jc w:val="left"/>
              <w:tblInd w:w="10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787"/>
              <w:gridCol w:w="901"/>
              <w:gridCol w:w="809"/>
              <w:gridCol w:w="991"/>
              <w:gridCol w:w="900"/>
              <w:gridCol w:w="726"/>
              <w:gridCol w:w="1164"/>
              <w:gridCol w:w="542"/>
              <w:tblGridChange w:id="0">
                <w:tblGrid>
                  <w:gridCol w:w="787"/>
                  <w:gridCol w:w="901"/>
                  <w:gridCol w:w="809"/>
                  <w:gridCol w:w="991"/>
                  <w:gridCol w:w="900"/>
                  <w:gridCol w:w="726"/>
                  <w:gridCol w:w="1164"/>
                  <w:gridCol w:w="54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gridSpan w:val="8"/>
                </w:tcPr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center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Capacitación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-4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Módulo 1</w:t>
                  </w:r>
                </w:p>
              </w:tc>
              <w:tc>
                <w:tcPr/>
                <w:p w:rsidR="00000000" w:rsidDel="00000000" w:rsidP="00000000" w:rsidRDefault="00000000" w:rsidRPr="00000000" w14:paraId="0000006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-83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Objetivos</w:t>
                  </w:r>
                </w:p>
              </w:tc>
              <w:tc>
                <w:tcPr/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-111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Contenidos específicos</w:t>
                  </w:r>
                </w:p>
              </w:tc>
              <w:tc>
                <w:tcPr/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-11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Actividades</w:t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-109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Recursos educativos y otros</w:t>
                  </w:r>
                </w:p>
              </w:tc>
              <w:tc>
                <w:tcPr/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-73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Fechas/N° de horas</w:t>
                  </w:r>
                </w:p>
              </w:tc>
              <w:tc>
                <w:tcPr/>
                <w:p w:rsidR="00000000" w:rsidDel="00000000" w:rsidP="00000000" w:rsidRDefault="00000000" w:rsidRPr="00000000" w14:paraId="0000006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-116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Metodologías</w:t>
                  </w:r>
                </w:p>
              </w:tc>
              <w:tc>
                <w:tcPr/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-107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sz w:val="16"/>
                      <w:szCs w:val="16"/>
                      <w:u w:val="none"/>
                      <w:shd w:fill="auto" w:val="clear"/>
                      <w:vertAlign w:val="baseline"/>
                      <w:rtl w:val="0"/>
                    </w:rPr>
                    <w:t xml:space="preserve">Tipo(s) de evaluación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6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8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9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tabs>
                      <w:tab w:val="left" w:leader="none" w:pos="8730"/>
                    </w:tabs>
                    <w:spacing w:after="0" w:before="0" w:line="267" w:lineRule="auto"/>
                    <w:ind w:left="0" w:right="108" w:firstLine="0"/>
                    <w:jc w:val="left"/>
                    <w:rPr>
                      <w:rFonts w:ascii="Tahoma" w:cs="Tahoma" w:eastAsia="Tahoma" w:hAnsi="Tahoma"/>
                      <w:i w:val="0"/>
                      <w:smallCaps w:val="0"/>
                      <w:strike w:val="0"/>
                      <w:color w:val="000000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67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Tahoma" w:cs="Tahoma" w:eastAsia="Tahoma" w:hAnsi="Tahom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Equipo asesor: detalle todo el equipo que participará en la implementación del servicio (coordinación e implementación directa). </w:t>
      </w:r>
    </w:p>
    <w:tbl>
      <w:tblPr>
        <w:tblStyle w:val="Table6"/>
        <w:tblW w:w="882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0"/>
        <w:gridCol w:w="990"/>
        <w:gridCol w:w="2610"/>
        <w:gridCol w:w="3510"/>
        <w:tblGridChange w:id="0">
          <w:tblGrid>
            <w:gridCol w:w="1710"/>
            <w:gridCol w:w="990"/>
            <w:gridCol w:w="2610"/>
            <w:gridCol w:w="3510"/>
          </w:tblGrid>
        </w:tblGridChange>
      </w:tblGrid>
      <w:tr>
        <w:trPr>
          <w:cantSplit w:val="0"/>
          <w:trHeight w:val="638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9F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Nombre</w:t>
              <w:tab/>
              <w:t xml:space="preserve">del profesional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0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Profesión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1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Rol que cumple en el servicio.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2">
            <w:pPr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Funciones, actividades y/o contenidos que desarrollará o abordará.</w:t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8.00000000000006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XXXXXX 1</w:t>
            </w:r>
          </w:p>
        </w:tc>
        <w:tc>
          <w:tcPr/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8.00000000000006" w:lineRule="auto"/>
              <w:ind w:left="107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XXXXXX 2</w:t>
            </w:r>
          </w:p>
        </w:tc>
        <w:tc>
          <w:tcPr/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8730"/>
              </w:tabs>
              <w:spacing w:after="0" w:before="0" w:line="240" w:lineRule="auto"/>
              <w:ind w:left="0" w:right="108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30"/>
        </w:tabs>
        <w:spacing w:after="0" w:before="0" w:line="259" w:lineRule="auto"/>
        <w:ind w:left="720" w:right="108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Currículum y antecedentes académicos de los profesionales: Incorpore el currículum de todos los profesionales que participarán de la implementación de la propuesta, y junto con ello, incluya un documento firmado por el profesional respectivo, en que informará por escrito su consentimiento y disponibilidad para participar en la prestación del servicio.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30"/>
        </w:tabs>
        <w:spacing w:after="0" w:before="0" w:line="259" w:lineRule="auto"/>
        <w:ind w:left="720" w:right="108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30"/>
        </w:tabs>
        <w:spacing w:after="160" w:before="0" w:line="259" w:lineRule="auto"/>
        <w:ind w:left="1440" w:right="108" w:hanging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Presentar la declaración que se acompaña por cada profesional: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452120</wp:posOffset>
                </wp:positionV>
                <wp:extent cx="5457825" cy="3461060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21850" y="2117888"/>
                          <a:ext cx="5448300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Declaración: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Confirmo que estoy habilitado para la prestación del servicio y mi disposición para ejecutar las acciones del servicio propuesto, asociadas a mi persona, durante el período establecido en el presente proceso, y que los datos proporcionados son verídicos.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Firma del Asesor ATE designado				Fecha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Firma del Representante legal de la ATE		Fecha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452120</wp:posOffset>
                </wp:positionV>
                <wp:extent cx="5457825" cy="3461060"/>
                <wp:effectExtent b="0" l="0" r="0" t="0"/>
                <wp:wrapSquare wrapText="bothSides" distB="45720" distT="45720" distL="114300" distR="114300"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825" cy="3461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E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leader="none" w:pos="8730"/>
        </w:tabs>
        <w:ind w:right="108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leader="none" w:pos="8730"/>
        </w:tabs>
        <w:ind w:right="108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tabs>
          <w:tab w:val="left" w:leader="none" w:pos="8730"/>
        </w:tabs>
        <w:ind w:right="108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Tahoma" w:cs="Tahoma" w:eastAsia="Tahoma" w:hAnsi="Tahoma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footerReference r:id="rId10" w:type="even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Tahoma" w:cs="Tahoma" w:eastAsia="Tahoma" w:hAnsi="Tahoma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drawing>
        <wp:inline distB="0" distT="0" distL="0" distR="0">
          <wp:extent cx="990530" cy="483899"/>
          <wp:effectExtent b="0" l="0" r="0" t="0"/>
          <wp:docPr id="21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0530" cy="4838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0"/>
      <w:numFmt w:val="bullet"/>
      <w:lvlText w:val="▪"/>
      <w:lvlJc w:val="left"/>
      <w:pPr>
        <w:ind w:left="468" w:hanging="361.00000000000006"/>
      </w:pPr>
      <w:rPr>
        <w:rFonts w:ascii="Noto Sans Symbols" w:cs="Noto Sans Symbols" w:eastAsia="Noto Sans Symbols" w:hAnsi="Noto Sans Symbols"/>
        <w:sz w:val="22"/>
        <w:szCs w:val="22"/>
      </w:rPr>
    </w:lvl>
    <w:lvl w:ilvl="1">
      <w:start w:val="0"/>
      <w:numFmt w:val="bullet"/>
      <w:lvlText w:val="•"/>
      <w:lvlJc w:val="left"/>
      <w:pPr>
        <w:ind w:left="1221" w:hanging="361"/>
      </w:pPr>
      <w:rPr/>
    </w:lvl>
    <w:lvl w:ilvl="2">
      <w:start w:val="0"/>
      <w:numFmt w:val="bullet"/>
      <w:lvlText w:val="•"/>
      <w:lvlJc w:val="left"/>
      <w:pPr>
        <w:ind w:left="1982" w:hanging="361"/>
      </w:pPr>
      <w:rPr/>
    </w:lvl>
    <w:lvl w:ilvl="3">
      <w:start w:val="0"/>
      <w:numFmt w:val="bullet"/>
      <w:lvlText w:val="•"/>
      <w:lvlJc w:val="left"/>
      <w:pPr>
        <w:ind w:left="2743" w:hanging="361"/>
      </w:pPr>
      <w:rPr/>
    </w:lvl>
    <w:lvl w:ilvl="4">
      <w:start w:val="0"/>
      <w:numFmt w:val="bullet"/>
      <w:lvlText w:val="•"/>
      <w:lvlJc w:val="left"/>
      <w:pPr>
        <w:ind w:left="3504" w:hanging="361.00000000000045"/>
      </w:pPr>
      <w:rPr/>
    </w:lvl>
    <w:lvl w:ilvl="5">
      <w:start w:val="0"/>
      <w:numFmt w:val="bullet"/>
      <w:lvlText w:val="•"/>
      <w:lvlJc w:val="left"/>
      <w:pPr>
        <w:ind w:left="4266" w:hanging="361"/>
      </w:pPr>
      <w:rPr/>
    </w:lvl>
    <w:lvl w:ilvl="6">
      <w:start w:val="0"/>
      <w:numFmt w:val="bullet"/>
      <w:lvlText w:val="•"/>
      <w:lvlJc w:val="left"/>
      <w:pPr>
        <w:ind w:left="5027" w:hanging="361"/>
      </w:pPr>
      <w:rPr/>
    </w:lvl>
    <w:lvl w:ilvl="7">
      <w:start w:val="0"/>
      <w:numFmt w:val="bullet"/>
      <w:lvlText w:val="•"/>
      <w:lvlJc w:val="left"/>
      <w:pPr>
        <w:ind w:left="5788" w:hanging="361.0000000000009"/>
      </w:pPr>
      <w:rPr/>
    </w:lvl>
    <w:lvl w:ilvl="8">
      <w:start w:val="0"/>
      <w:numFmt w:val="bullet"/>
      <w:lvlText w:val="•"/>
      <w:lvlJc w:val="left"/>
      <w:pPr>
        <w:ind w:left="6549" w:hanging="361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b w:val="1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8117B"/>
    <w:pPr>
      <w:spacing w:after="160" w:line="259" w:lineRule="auto"/>
    </w:pPr>
    <w:rPr>
      <w:rFonts w:ascii="Arial Narrow" w:hAnsi="Arial Narrow"/>
      <w:sz w:val="22"/>
      <w:szCs w:val="22"/>
      <w:lang w:val="es-U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C8117B"/>
    <w:pPr>
      <w:keepNext w:val="1"/>
      <w:keepLines w:val="1"/>
      <w:spacing w:after="0" w:before="240"/>
      <w:outlineLvl w:val="0"/>
    </w:pPr>
    <w:rPr>
      <w:rFonts w:cstheme="majorBidi" w:eastAsiaTheme="majorEastAsia"/>
      <w:b w:val="1"/>
      <w:szCs w:val="32"/>
      <w:u w:val="single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C8117B"/>
    <w:rPr>
      <w:rFonts w:ascii="Arial Narrow" w:hAnsi="Arial Narrow" w:cstheme="majorBidi" w:eastAsiaTheme="majorEastAsia"/>
      <w:b w:val="1"/>
      <w:sz w:val="22"/>
      <w:szCs w:val="32"/>
      <w:u w:val="single"/>
      <w:lang w:val="es-US"/>
    </w:rPr>
  </w:style>
  <w:style w:type="table" w:styleId="Tablaconcuadrcula">
    <w:name w:val="Table Grid"/>
    <w:basedOn w:val="Tablanormal"/>
    <w:uiPriority w:val="59"/>
    <w:rsid w:val="00C8117B"/>
    <w:rPr>
      <w:sz w:val="22"/>
      <w:szCs w:val="22"/>
      <w:lang w:val="es-CL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link w:val="PrrafodelistaCar"/>
    <w:uiPriority w:val="1"/>
    <w:qFormat w:val="1"/>
    <w:rsid w:val="00C8117B"/>
    <w:pPr>
      <w:ind w:left="720"/>
      <w:contextualSpacing w:val="1"/>
    </w:pPr>
  </w:style>
  <w:style w:type="character" w:styleId="PrrafodelistaCar" w:customStyle="1">
    <w:name w:val="Párrafo de lista Car"/>
    <w:link w:val="Prrafodelista"/>
    <w:uiPriority w:val="1"/>
    <w:rsid w:val="00C8117B"/>
    <w:rPr>
      <w:rFonts w:ascii="Arial Narrow" w:hAnsi="Arial Narrow"/>
      <w:sz w:val="22"/>
      <w:szCs w:val="22"/>
      <w:lang w:val="es-US"/>
    </w:rPr>
  </w:style>
  <w:style w:type="table" w:styleId="TableNormal" w:customStyle="1">
    <w:name w:val="Table Normal"/>
    <w:uiPriority w:val="2"/>
    <w:semiHidden w:val="1"/>
    <w:unhideWhenUsed w:val="1"/>
    <w:qFormat w:val="1"/>
    <w:rsid w:val="00C8117B"/>
    <w:pPr>
      <w:widowControl w:val="0"/>
      <w:autoSpaceDE w:val="0"/>
      <w:autoSpaceDN w:val="0"/>
    </w:pPr>
    <w:rPr>
      <w:sz w:val="22"/>
      <w:szCs w:val="22"/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C8117B"/>
    <w:pPr>
      <w:widowControl w:val="0"/>
      <w:autoSpaceDE w:val="0"/>
      <w:autoSpaceDN w:val="0"/>
      <w:spacing w:after="0" w:line="240" w:lineRule="auto"/>
    </w:pPr>
    <w:rPr>
      <w:rFonts w:ascii="Calibri" w:cs="Calibri" w:eastAsia="Calibri" w:hAnsi="Calibri"/>
      <w:lang w:bidi="es-ES" w:eastAsia="es-ES" w:val="es-ES"/>
    </w:rPr>
  </w:style>
  <w:style w:type="paragraph" w:styleId="Encabezado">
    <w:name w:val="header"/>
    <w:basedOn w:val="Normal"/>
    <w:link w:val="EncabezadoCar"/>
    <w:uiPriority w:val="99"/>
    <w:unhideWhenUsed w:val="1"/>
    <w:rsid w:val="00C8117B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8117B"/>
    <w:rPr>
      <w:rFonts w:ascii="Arial Narrow" w:hAnsi="Arial Narrow"/>
      <w:sz w:val="22"/>
      <w:szCs w:val="22"/>
      <w:lang w:val="es-US"/>
    </w:rPr>
  </w:style>
  <w:style w:type="paragraph" w:styleId="Piedepgina">
    <w:name w:val="footer"/>
    <w:basedOn w:val="Normal"/>
    <w:link w:val="PiedepginaCar"/>
    <w:uiPriority w:val="99"/>
    <w:unhideWhenUsed w:val="1"/>
    <w:rsid w:val="00C8117B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8117B"/>
    <w:rPr>
      <w:rFonts w:ascii="Arial Narrow" w:hAnsi="Arial Narrow"/>
      <w:sz w:val="22"/>
      <w:szCs w:val="22"/>
      <w:lang w:val="es-US"/>
    </w:rPr>
  </w:style>
  <w:style w:type="character" w:styleId="Nmerodepgina">
    <w:name w:val="page number"/>
    <w:basedOn w:val="Fuentedeprrafopredeter"/>
    <w:uiPriority w:val="99"/>
    <w:semiHidden w:val="1"/>
    <w:unhideWhenUsed w:val="1"/>
    <w:rsid w:val="00C8117B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widowControl w:val="0"/>
    </w:pPr>
    <w:rPr>
      <w:sz w:val="22"/>
      <w:szCs w:val="22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WkdH2TZAea0QzlmuzHoqQZrDag==">CgMxLjAyCGguZ2pkZ3hzMgloLjMwajB6bGw4AHIhMWVtV0xXQ3hzWWpFdHdicHk4VlJKbG1BMy1oRGhNRTVt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2021-01-26T21:40:00Z</dcterms:created>
  <dc:creator>Microsoft Office User</dc:creator>
</cp:coreProperties>
</file>